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680546">
        <w:rPr>
          <w:b/>
          <w:bCs/>
          <w:color w:val="000000"/>
        </w:rPr>
        <w:t>1</w:t>
      </w:r>
      <w:r w:rsidR="00B62A60">
        <w:rPr>
          <w:b/>
          <w:bCs/>
          <w:color w:val="000000"/>
        </w:rPr>
        <w:t>5</w:t>
      </w:r>
      <w:r w:rsidR="00680546">
        <w:rPr>
          <w:b/>
          <w:bCs/>
          <w:color w:val="000000"/>
        </w:rPr>
        <w:t>7/7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B62A60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6746BE">
        <w:rPr>
          <w:b/>
          <w:bCs/>
          <w:color w:val="000000"/>
        </w:rPr>
        <w:t xml:space="preserve"> </w:t>
      </w:r>
      <w:r w:rsidR="00B46863"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B46863">
        <w:rPr>
          <w:b/>
          <w:bCs/>
          <w:color w:val="000000"/>
        </w:rPr>
        <w:t>2</w:t>
      </w:r>
      <w:r w:rsidR="00680546"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8"/>
      </w:tblGrid>
      <w:tr w:rsidR="006746BE" w:rsidRPr="00B62A60" w:rsidTr="00B62A60">
        <w:trPr>
          <w:trHeight w:val="654"/>
        </w:trPr>
        <w:tc>
          <w:tcPr>
            <w:tcW w:w="6288" w:type="dxa"/>
          </w:tcPr>
          <w:p w:rsidR="00822C42" w:rsidRPr="00B62A60" w:rsidRDefault="00B62A60" w:rsidP="00822C4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62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27 июня 2018 года № 337/6 «Об утверждении Положения о размере и условиях оплаты труда муниципальных служащих муниципального образования Киренский ра</w:t>
            </w:r>
            <w:r w:rsidRPr="00B62A60">
              <w:rPr>
                <w:rFonts w:ascii="Times New Roman" w:hAnsi="Times New Roman" w:cs="Times New Roman"/>
                <w:b/>
                <w:sz w:val="24"/>
                <w:szCs w:val="24"/>
              </w:rPr>
              <w:t>йон»</w:t>
            </w:r>
          </w:p>
          <w:p w:rsidR="006746BE" w:rsidRPr="00B62A60" w:rsidRDefault="006746BE" w:rsidP="005B75A2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7B5D68" w:rsidRPr="00822C42" w:rsidRDefault="00B62A60" w:rsidP="00B62A60">
      <w:pPr>
        <w:pStyle w:val="a3"/>
        <w:spacing w:before="0" w:after="0" w:line="276" w:lineRule="auto"/>
        <w:ind w:firstLine="567"/>
        <w:jc w:val="both"/>
        <w:rPr>
          <w:b/>
          <w:bCs/>
        </w:rPr>
      </w:pPr>
      <w:proofErr w:type="gramStart"/>
      <w:r w:rsidRPr="008E7525">
        <w:t xml:space="preserve">В целях обеспечения гарантий для муниципальных служащих, руководствуясь </w:t>
      </w:r>
      <w:hyperlink r:id="rId7" w:history="1">
        <w:r w:rsidRPr="00321D7F">
          <w:rPr>
            <w:rStyle w:val="ac"/>
            <w:b w:val="0"/>
            <w:color w:val="auto"/>
          </w:rPr>
          <w:t>постановлением</w:t>
        </w:r>
      </w:hyperlink>
      <w:r w:rsidRPr="00321D7F">
        <w:t xml:space="preserve"> Губернатора Иркутской области от </w:t>
      </w:r>
      <w:r>
        <w:t>10.03.</w:t>
      </w:r>
      <w:r w:rsidRPr="00321D7F">
        <w:t>20</w:t>
      </w:r>
      <w:r>
        <w:t>20</w:t>
      </w:r>
      <w:r w:rsidRPr="00321D7F">
        <w:t xml:space="preserve"> № </w:t>
      </w:r>
      <w:r>
        <w:t>141</w:t>
      </w:r>
      <w:r w:rsidRPr="00321D7F">
        <w:t>-</w:t>
      </w:r>
      <w:r>
        <w:t>пп</w:t>
      </w:r>
      <w:r w:rsidRPr="00321D7F">
        <w:t xml:space="preserve"> "</w:t>
      </w:r>
      <w:r>
        <w:t>О внесении изменений в нормативы формирования расходов на оплату труда депутатов, выборных лиц местного самоуправления, осуществляющих свою деятельность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321D7F">
        <w:t xml:space="preserve">", </w:t>
      </w:r>
      <w:hyperlink r:id="rId8" w:history="1">
        <w:r w:rsidRPr="00321D7F">
          <w:rPr>
            <w:rStyle w:val="ac"/>
            <w:b w:val="0"/>
            <w:color w:val="auto"/>
          </w:rPr>
          <w:t>ст.5</w:t>
        </w:r>
      </w:hyperlink>
      <w:r w:rsidRPr="00321D7F">
        <w:t>4 Устава</w:t>
      </w:r>
      <w:r w:rsidRPr="008E7525">
        <w:t xml:space="preserve"> муниципального</w:t>
      </w:r>
      <w:proofErr w:type="gramEnd"/>
      <w:r w:rsidRPr="008E7525">
        <w:t xml:space="preserve"> образования</w:t>
      </w:r>
      <w:r>
        <w:t xml:space="preserve"> Киренский район</w:t>
      </w:r>
      <w:r w:rsidR="00822C42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B62A60">
      <w:pPr>
        <w:pStyle w:val="a7"/>
        <w:jc w:val="both"/>
      </w:pPr>
    </w:p>
    <w:p w:rsidR="00B62A60" w:rsidRDefault="00457347" w:rsidP="00B62A60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62A60">
        <w:rPr>
          <w:rFonts w:ascii="Times New Roman" w:hAnsi="Times New Roman" w:cs="Times New Roman"/>
          <w:sz w:val="24"/>
          <w:szCs w:val="24"/>
        </w:rPr>
        <w:t>изменения в Положение о размере и условиях оплаты труда муниципальных служащих муниципального образования Киренский район  утвержденного решением Думы Киренского муниципального района от 27 июня 2018 года № 337/6.:</w:t>
      </w:r>
    </w:p>
    <w:p w:rsidR="00B62A60" w:rsidRDefault="00B62A60" w:rsidP="00B62A6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№ 1 к Положению о размере и условиях оплаты труда муниципальных служащих муниципального образования Киренский район изложить в следующей редакции:</w:t>
      </w:r>
    </w:p>
    <w:p w:rsidR="0061405B" w:rsidRDefault="00B62A60" w:rsidP="00B62A60">
      <w:pPr>
        <w:pStyle w:val="a7"/>
        <w:jc w:val="center"/>
        <w:rPr>
          <w:rFonts w:ascii="Times New Roman" w:hAnsi="Times New Roman" w:cs="Times New Roman"/>
        </w:rPr>
      </w:pPr>
      <w:r w:rsidRPr="00DF0D5D">
        <w:rPr>
          <w:rFonts w:ascii="Times New Roman" w:hAnsi="Times New Roman" w:cs="Times New Roman"/>
          <w:b/>
          <w:color w:val="000000"/>
          <w:sz w:val="24"/>
          <w:szCs w:val="24"/>
        </w:rPr>
        <w:t>Размеры должностных окладов</w:t>
      </w:r>
      <w:r w:rsidRPr="00DF0D5D">
        <w:rPr>
          <w:rFonts w:ascii="Times New Roman" w:hAnsi="Times New Roman" w:cs="Times New Roman"/>
          <w:b/>
          <w:color w:val="000000"/>
          <w:sz w:val="24"/>
          <w:szCs w:val="24"/>
        </w:rPr>
        <w:br/>
        <w:t>и ежемесячного денежного поощрения муниципальных служащих</w:t>
      </w:r>
      <w:r w:rsidRPr="00DF0D5D">
        <w:rPr>
          <w:rFonts w:ascii="Times New Roman" w:hAnsi="Times New Roman" w:cs="Times New Roman"/>
          <w:b/>
          <w:color w:val="000000"/>
          <w:sz w:val="24"/>
          <w:szCs w:val="24"/>
        </w:rPr>
        <w:br/>
        <w:t>в зависимости от замещаемой должности муниципальной службы</w:t>
      </w:r>
      <w:r w:rsidRPr="00DF0D5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02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0"/>
        <w:gridCol w:w="3255"/>
        <w:gridCol w:w="8"/>
        <w:gridCol w:w="1470"/>
        <w:gridCol w:w="7"/>
        <w:gridCol w:w="1807"/>
      </w:tblGrid>
      <w:tr w:rsidR="00BC2C20" w:rsidRPr="001F396C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1E04D0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Должности муниципальной службы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1E04D0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1E04D0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Должностной оклад, руб.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1E04D0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Размер ежемесячного денежного поощрения (должностных окладов)</w:t>
            </w:r>
          </w:p>
        </w:tc>
      </w:tr>
      <w:tr w:rsidR="00BC2C20" w:rsidRPr="001F396C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EE41F9" w:rsidRDefault="00BC2C20" w:rsidP="008479BA">
            <w:pPr>
              <w:pStyle w:val="1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E41F9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Представительные органы муниципального образования </w:t>
            </w:r>
            <w:r w:rsidRPr="00EE41F9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04415E" w:rsidRDefault="00BC2C20" w:rsidP="008479BA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04415E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lastRenderedPageBreak/>
              <w:t>Законодательное собрание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1E04D0" w:rsidRDefault="00BC2C20" w:rsidP="008479BA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1E04D0" w:rsidRDefault="00BC2C20" w:rsidP="008479BA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1F396C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C20" w:rsidRPr="0089779F" w:rsidRDefault="00BC2C20" w:rsidP="008479BA">
            <w:pPr>
              <w:pStyle w:val="ad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                                      </w:t>
            </w:r>
            <w:r w:rsidRPr="0089779F">
              <w:rPr>
                <w:rFonts w:ascii="Times New Roman" w:hAnsi="Times New Roman" w:cs="Times New Roman"/>
                <w:b/>
                <w:sz w:val="21"/>
                <w:szCs w:val="21"/>
              </w:rPr>
              <w:t>Старшие должности</w:t>
            </w:r>
          </w:p>
        </w:tc>
      </w:tr>
      <w:tr w:rsidR="00BC2C20" w:rsidRPr="001F396C" w:rsidTr="00BC2C2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1,0-4,5</w:t>
            </w:r>
          </w:p>
        </w:tc>
      </w:tr>
      <w:tr w:rsidR="00BC2C20" w:rsidRPr="001F396C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EE41F9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1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Младшие должности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1E04D0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1E04D0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Помощник депутата Думы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осуществляющего полномочия на постоянной основе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1 разряда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3789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44103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4103"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1 разряда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3789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44103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4103">
              <w:rPr>
                <w:rFonts w:ascii="Times New Roman" w:hAnsi="Times New Roman" w:cs="Times New Roman"/>
                <w:sz w:val="21"/>
                <w:szCs w:val="21"/>
              </w:rPr>
              <w:t>1,0 – 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b/>
                <w:i/>
              </w:rPr>
            </w:pPr>
            <w:r w:rsidRPr="00451C7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Контрольные органы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Контрольно-счетная палата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Высшие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Председатель контрольно-счетной палаты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аппарата  Контрольно-счетной палаты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,0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Главные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Аудитор контрольно-счетной палаты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Ведущие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Инспектор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7152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b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Старшие должности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5D3DDC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разряда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Администрация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Исполнительные органы государственной власти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Главные должности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1"/>
              <w:rPr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Первый заместитель мэра муниципального района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Управляющий делами Губернатора Иркутской области и Правительства Иркутской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10936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B4A">
              <w:rPr>
                <w:rFonts w:ascii="Times New Roman" w:hAnsi="Times New Roman" w:cs="Times New Roman"/>
                <w:sz w:val="21"/>
                <w:szCs w:val="21"/>
              </w:rPr>
              <w:t>4,0-10,0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мэра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министра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10306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B4A">
              <w:rPr>
                <w:rFonts w:ascii="Times New Roman" w:hAnsi="Times New Roman" w:cs="Times New Roman"/>
                <w:sz w:val="21"/>
                <w:szCs w:val="21"/>
              </w:rPr>
              <w:t>3,0-7,0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Руководитель аппарата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Первый заместитель руководителя службы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B4A">
              <w:rPr>
                <w:rFonts w:ascii="Times New Roman" w:hAnsi="Times New Roman" w:cs="Times New Roman"/>
                <w:sz w:val="21"/>
                <w:szCs w:val="21"/>
              </w:rPr>
              <w:t>3,0-7,0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Председатель комитета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Первый заместитель руководителя службы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9676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7,</w:t>
            </w: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управления, начальник отдела (заведующий отделом)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в министерстве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7994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07A8">
              <w:rPr>
                <w:rFonts w:ascii="Times New Roman" w:hAnsi="Times New Roman" w:cs="Times New Roman"/>
                <w:sz w:val="21"/>
                <w:szCs w:val="21"/>
              </w:rPr>
              <w:t>2,5-5,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Ведущие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службы (агентства)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управления, заместитель начальника  (</w:t>
            </w:r>
            <w:proofErr w:type="gramStart"/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заведующего) отдела</w:t>
            </w:r>
            <w:proofErr w:type="gramEnd"/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 (отделом)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службы (агентства)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отдела в управлении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службы (агентства)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Старшие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отдела (заведующий отделом) в комитете (аппарате)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советник в министерстве Иркутской области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4,7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Заместитель начальника отдела в управлении (департаменте)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 (заведующего отделом) в комитете (аппарате)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-4,5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Заведующий сектором в отделе управления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-4,5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   Главный специалист-эксперт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-4,5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Младшие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Помощник мэра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1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BC2C20" w:rsidRPr="00451C74" w:rsidTr="00BC2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2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20" w:rsidRPr="00451C74" w:rsidRDefault="00BC2C20" w:rsidP="008479BA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</w:tbl>
    <w:p w:rsidR="00B62A60" w:rsidRDefault="00B62A60" w:rsidP="00B62A60">
      <w:pPr>
        <w:pStyle w:val="a7"/>
        <w:jc w:val="center"/>
        <w:rPr>
          <w:rFonts w:ascii="Times New Roman" w:hAnsi="Times New Roman" w:cs="Times New Roman"/>
        </w:rPr>
      </w:pPr>
    </w:p>
    <w:p w:rsidR="00B62A60" w:rsidRPr="00B62A60" w:rsidRDefault="00B62A60" w:rsidP="00B62A6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00"/>
      <w:r w:rsidRPr="00B62A60">
        <w:rPr>
          <w:rFonts w:ascii="Times New Roman" w:hAnsi="Times New Roman" w:cs="Times New Roman"/>
          <w:sz w:val="24"/>
          <w:szCs w:val="24"/>
        </w:rPr>
        <w:t>1.3.</w:t>
      </w:r>
      <w:bookmarkEnd w:id="0"/>
      <w:r w:rsidRPr="00B62A60">
        <w:rPr>
          <w:rFonts w:ascii="Times New Roman" w:hAnsi="Times New Roman" w:cs="Times New Roman"/>
          <w:sz w:val="24"/>
          <w:szCs w:val="24"/>
        </w:rPr>
        <w:t xml:space="preserve"> Пункт 13.1. главы 13 Положения о размере и условиях оплаты труда муниципальных служащих муниципального образования Киренский район изложить в следующей редакции:</w:t>
      </w:r>
    </w:p>
    <w:p w:rsidR="00B62A60" w:rsidRDefault="00B62A60" w:rsidP="00B62A6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60">
        <w:rPr>
          <w:rFonts w:ascii="Times New Roman" w:hAnsi="Times New Roman" w:cs="Times New Roman"/>
          <w:sz w:val="24"/>
          <w:szCs w:val="24"/>
        </w:rPr>
        <w:t>13.1. Норматив формирования расходов на оплату труда муниципальных служащих муниципального образования Киренский район определяется из расчета 86,5 должностных окладов муниципальных служащих в соответствии с замещаемыми ими должностями муниципальной службы в год.</w:t>
      </w:r>
    </w:p>
    <w:p w:rsidR="009F0D50" w:rsidRDefault="009F0D50" w:rsidP="009F0D50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оплату труда в рамках установленного норматива формирования </w:t>
      </w:r>
      <w:r w:rsidRPr="00B62A60">
        <w:rPr>
          <w:rFonts w:ascii="Times New Roman" w:hAnsi="Times New Roman" w:cs="Times New Roman"/>
          <w:sz w:val="24"/>
          <w:szCs w:val="24"/>
        </w:rPr>
        <w:t>расходов на оплату труда муниципальных служащих муниципального образования Киренский район</w:t>
      </w:r>
      <w:r w:rsidR="009F4AA3">
        <w:rPr>
          <w:rFonts w:ascii="Times New Roman" w:hAnsi="Times New Roman" w:cs="Times New Roman"/>
          <w:sz w:val="24"/>
          <w:szCs w:val="24"/>
        </w:rPr>
        <w:t xml:space="preserve"> на 20%.</w:t>
      </w:r>
    </w:p>
    <w:p w:rsidR="003260D3" w:rsidRPr="003260D3" w:rsidRDefault="003260D3" w:rsidP="009F0D50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D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мэру Киренского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увеличить оплату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техническим исполнителям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вспомогательному персоналу на 20% с 01 сентября 2021 года.</w:t>
      </w:r>
    </w:p>
    <w:p w:rsidR="00B62A60" w:rsidRPr="00B62A60" w:rsidRDefault="00B62A60" w:rsidP="009F0D50">
      <w:pPr>
        <w:pStyle w:val="a7"/>
        <w:numPr>
          <w:ilvl w:val="0"/>
          <w:numId w:val="18"/>
        </w:numPr>
        <w:ind w:left="0" w:firstLine="567"/>
        <w:jc w:val="both"/>
      </w:pPr>
      <w:r w:rsidRPr="006134D1">
        <w:rPr>
          <w:rFonts w:ascii="Times New Roman" w:hAnsi="Times New Roman"/>
          <w:sz w:val="24"/>
          <w:szCs w:val="24"/>
        </w:rPr>
        <w:t>Решение подлежит р</w:t>
      </w:r>
      <w:r w:rsidRPr="006134D1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Pr="006134D1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6134D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134D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134D1">
          <w:rPr>
            <w:rStyle w:val="a4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6134D1">
        <w:rPr>
          <w:rFonts w:ascii="Times New Roman" w:hAnsi="Times New Roman"/>
          <w:sz w:val="24"/>
          <w:szCs w:val="24"/>
        </w:rPr>
        <w:t xml:space="preserve"> </w:t>
      </w:r>
      <w:r w:rsidRPr="006134D1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B62A60" w:rsidRPr="00B62A60" w:rsidRDefault="00822C42" w:rsidP="009F0D50">
      <w:pPr>
        <w:pStyle w:val="a6"/>
        <w:numPr>
          <w:ilvl w:val="0"/>
          <w:numId w:val="18"/>
        </w:numPr>
        <w:ind w:left="0" w:firstLine="567"/>
        <w:jc w:val="both"/>
      </w:pPr>
      <w:r w:rsidRPr="00B62A60">
        <w:rPr>
          <w:lang w:eastAsia="ar-SA"/>
        </w:rPr>
        <w:t xml:space="preserve">Решение вступает в </w:t>
      </w:r>
      <w:r w:rsidR="00B46863" w:rsidRPr="00B62A60">
        <w:rPr>
          <w:lang w:eastAsia="ar-SA"/>
        </w:rPr>
        <w:t>действие</w:t>
      </w:r>
      <w:r w:rsidRPr="00B62A60">
        <w:rPr>
          <w:lang w:eastAsia="ar-SA"/>
        </w:rPr>
        <w:t xml:space="preserve"> </w:t>
      </w:r>
      <w:r w:rsidRPr="00B62A60">
        <w:t xml:space="preserve">со дня </w:t>
      </w:r>
      <w:r w:rsidR="00B46863" w:rsidRPr="00B62A60">
        <w:t>принятия</w:t>
      </w:r>
      <w:r w:rsidR="00B62A60">
        <w:t xml:space="preserve"> и</w:t>
      </w:r>
      <w:r w:rsidR="00B62A60" w:rsidRPr="00B62A60">
        <w:t xml:space="preserve"> распространяется на правоотношения, возникшие с </w:t>
      </w:r>
      <w:r w:rsidR="00B62A60">
        <w:t xml:space="preserve">01 сентября </w:t>
      </w:r>
      <w:r w:rsidR="00B62A60" w:rsidRPr="00B62A60">
        <w:t>2021 года.</w:t>
      </w:r>
    </w:p>
    <w:p w:rsidR="00594F78" w:rsidRDefault="00594F78" w:rsidP="00D64777">
      <w:pPr>
        <w:pStyle w:val="a3"/>
        <w:spacing w:before="0" w:after="0"/>
        <w:jc w:val="both"/>
      </w:pPr>
    </w:p>
    <w:p w:rsidR="009F4AA3" w:rsidRDefault="009F4AA3" w:rsidP="00D64777">
      <w:pPr>
        <w:pStyle w:val="a3"/>
        <w:spacing w:before="0" w:after="0"/>
        <w:jc w:val="both"/>
      </w:pPr>
    </w:p>
    <w:p w:rsidR="009F4AA3" w:rsidRPr="00751AB3" w:rsidRDefault="009F4AA3" w:rsidP="00D6477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B46863">
        <w:rPr>
          <w:b/>
        </w:rPr>
        <w:t>О.Н.Аксаментова</w:t>
      </w:r>
      <w:proofErr w:type="spellEnd"/>
    </w:p>
    <w:p w:rsidR="00B62A60" w:rsidRDefault="00B62A60" w:rsidP="00751AB3">
      <w:pPr>
        <w:pStyle w:val="a3"/>
        <w:spacing w:before="0" w:after="0"/>
        <w:jc w:val="both"/>
      </w:pPr>
    </w:p>
    <w:p w:rsidR="00035E0B" w:rsidRDefault="00035E0B" w:rsidP="00751AB3">
      <w:pPr>
        <w:pStyle w:val="a3"/>
        <w:spacing w:before="0" w:after="0"/>
        <w:jc w:val="both"/>
      </w:pPr>
    </w:p>
    <w:p w:rsidR="009F4AA3" w:rsidRDefault="009F4AA3" w:rsidP="00751AB3">
      <w:pPr>
        <w:pStyle w:val="a3"/>
        <w:spacing w:before="0" w:after="0"/>
        <w:jc w:val="both"/>
      </w:pPr>
    </w:p>
    <w:p w:rsidR="00B62A60" w:rsidRPr="00B62A60" w:rsidRDefault="00B62A60" w:rsidP="00B62A6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62A60">
        <w:rPr>
          <w:rFonts w:ascii="Times New Roman" w:hAnsi="Times New Roman"/>
          <w:b/>
          <w:sz w:val="24"/>
          <w:szCs w:val="24"/>
        </w:rPr>
        <w:t>Мэр</w:t>
      </w:r>
    </w:p>
    <w:p w:rsidR="00B62A60" w:rsidRPr="00B62A60" w:rsidRDefault="00B62A60" w:rsidP="00B62A60">
      <w:pPr>
        <w:pStyle w:val="a3"/>
        <w:spacing w:before="0" w:after="0"/>
        <w:jc w:val="both"/>
        <w:rPr>
          <w:b/>
        </w:rPr>
      </w:pPr>
      <w:r w:rsidRPr="00B62A60">
        <w:rPr>
          <w:b/>
        </w:rPr>
        <w:t>Киренского муниципального района</w:t>
      </w:r>
      <w:r w:rsidRPr="00B62A60">
        <w:rPr>
          <w:b/>
        </w:rPr>
        <w:tab/>
      </w:r>
      <w:r w:rsidRPr="00B62A60">
        <w:rPr>
          <w:b/>
        </w:rPr>
        <w:tab/>
      </w:r>
      <w:r w:rsidRPr="00B62A60">
        <w:rPr>
          <w:b/>
        </w:rPr>
        <w:tab/>
      </w:r>
      <w:r w:rsidRPr="00B62A60">
        <w:rPr>
          <w:b/>
        </w:rPr>
        <w:tab/>
      </w:r>
      <w:r w:rsidRPr="00B62A60">
        <w:rPr>
          <w:b/>
        </w:rPr>
        <w:tab/>
        <w:t xml:space="preserve">К.В. </w:t>
      </w:r>
      <w:proofErr w:type="spellStart"/>
      <w:r w:rsidRPr="00B62A60">
        <w:rPr>
          <w:b/>
        </w:rPr>
        <w:t>Свистелин</w:t>
      </w:r>
      <w:proofErr w:type="spellEnd"/>
    </w:p>
    <w:sectPr w:rsidR="00B62A60" w:rsidRPr="00B62A60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8A"/>
    <w:multiLevelType w:val="hybridMultilevel"/>
    <w:tmpl w:val="7898E9E0"/>
    <w:lvl w:ilvl="0" w:tplc="D1425596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38087F"/>
    <w:multiLevelType w:val="hybridMultilevel"/>
    <w:tmpl w:val="3A6CC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35717"/>
    <w:multiLevelType w:val="hybridMultilevel"/>
    <w:tmpl w:val="8A86C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0D7479"/>
    <w:multiLevelType w:val="hybridMultilevel"/>
    <w:tmpl w:val="509E2112"/>
    <w:lvl w:ilvl="0" w:tplc="F8F69A82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15"/>
  </w:num>
  <w:num w:numId="12">
    <w:abstractNumId w:val="11"/>
  </w:num>
  <w:num w:numId="13">
    <w:abstractNumId w:val="7"/>
  </w:num>
  <w:num w:numId="14">
    <w:abstractNumId w:val="8"/>
  </w:num>
  <w:num w:numId="15">
    <w:abstractNumId w:val="18"/>
  </w:num>
  <w:num w:numId="16">
    <w:abstractNumId w:val="0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20FDB"/>
    <w:rsid w:val="00035E0B"/>
    <w:rsid w:val="000B63F5"/>
    <w:rsid w:val="000C4BFA"/>
    <w:rsid w:val="000C70CA"/>
    <w:rsid w:val="00133893"/>
    <w:rsid w:val="00134490"/>
    <w:rsid w:val="00142A3B"/>
    <w:rsid w:val="001C209E"/>
    <w:rsid w:val="00223E62"/>
    <w:rsid w:val="003260D3"/>
    <w:rsid w:val="00347035"/>
    <w:rsid w:val="00366914"/>
    <w:rsid w:val="00371588"/>
    <w:rsid w:val="003C5D00"/>
    <w:rsid w:val="00407C60"/>
    <w:rsid w:val="00441EB2"/>
    <w:rsid w:val="00450965"/>
    <w:rsid w:val="00457347"/>
    <w:rsid w:val="00465AA7"/>
    <w:rsid w:val="004B3345"/>
    <w:rsid w:val="004F136E"/>
    <w:rsid w:val="005231B2"/>
    <w:rsid w:val="00525E70"/>
    <w:rsid w:val="00526101"/>
    <w:rsid w:val="00594F78"/>
    <w:rsid w:val="005B75A2"/>
    <w:rsid w:val="005E135B"/>
    <w:rsid w:val="005E2820"/>
    <w:rsid w:val="005F2752"/>
    <w:rsid w:val="0061405B"/>
    <w:rsid w:val="00625D7F"/>
    <w:rsid w:val="00635EE9"/>
    <w:rsid w:val="006746BE"/>
    <w:rsid w:val="00680546"/>
    <w:rsid w:val="006F1D90"/>
    <w:rsid w:val="0073375C"/>
    <w:rsid w:val="007368CF"/>
    <w:rsid w:val="0074769B"/>
    <w:rsid w:val="00751AB3"/>
    <w:rsid w:val="00772C56"/>
    <w:rsid w:val="007B5D68"/>
    <w:rsid w:val="007F13ED"/>
    <w:rsid w:val="00814E58"/>
    <w:rsid w:val="00822C42"/>
    <w:rsid w:val="008823DE"/>
    <w:rsid w:val="00884DAB"/>
    <w:rsid w:val="008F0CD5"/>
    <w:rsid w:val="00936D49"/>
    <w:rsid w:val="00985312"/>
    <w:rsid w:val="00994667"/>
    <w:rsid w:val="0099664E"/>
    <w:rsid w:val="009A3398"/>
    <w:rsid w:val="009D600E"/>
    <w:rsid w:val="009D79E9"/>
    <w:rsid w:val="009F0D50"/>
    <w:rsid w:val="009F4AA3"/>
    <w:rsid w:val="00A0450A"/>
    <w:rsid w:val="00AD37C7"/>
    <w:rsid w:val="00AE4D35"/>
    <w:rsid w:val="00AF6E46"/>
    <w:rsid w:val="00AF750E"/>
    <w:rsid w:val="00B156B5"/>
    <w:rsid w:val="00B46863"/>
    <w:rsid w:val="00B62A60"/>
    <w:rsid w:val="00BC1CBB"/>
    <w:rsid w:val="00BC2C20"/>
    <w:rsid w:val="00C349BD"/>
    <w:rsid w:val="00C52704"/>
    <w:rsid w:val="00D10CFB"/>
    <w:rsid w:val="00D64777"/>
    <w:rsid w:val="00DB1152"/>
    <w:rsid w:val="00E10B77"/>
    <w:rsid w:val="00E3544B"/>
    <w:rsid w:val="00E56A78"/>
    <w:rsid w:val="00EE3A5B"/>
    <w:rsid w:val="00F63E34"/>
    <w:rsid w:val="00FB2C16"/>
    <w:rsid w:val="00FC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paragraph" w:styleId="1">
    <w:name w:val="heading 1"/>
    <w:basedOn w:val="a"/>
    <w:next w:val="a"/>
    <w:link w:val="10"/>
    <w:uiPriority w:val="99"/>
    <w:qFormat/>
    <w:rsid w:val="00B62A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character" w:customStyle="1" w:styleId="ac">
    <w:name w:val="Гипертекстовая ссылка"/>
    <w:basedOn w:val="a0"/>
    <w:uiPriority w:val="99"/>
    <w:rsid w:val="00B62A60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62A6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62A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36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8218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C5EC-90CF-4B6E-ABB8-AB0EFD3C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2021-10-07T03:16:00Z</cp:lastPrinted>
  <dcterms:created xsi:type="dcterms:W3CDTF">2021-09-10T02:37:00Z</dcterms:created>
  <dcterms:modified xsi:type="dcterms:W3CDTF">2021-10-07T03:24:00Z</dcterms:modified>
</cp:coreProperties>
</file>